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3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9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кандидатов, допущенных ко второму этапу конкурса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9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</w:t>
      </w:r>
      <w:r>
        <w:rPr>
          <w:rFonts w:ascii="Times New Roman" w:hAnsi="Times New Roman" w:cs="Times New Roman"/>
          <w:b/>
          <w:sz w:val="24"/>
          <w:szCs w:val="24"/>
        </w:rPr>
        <w:t xml:space="preserve">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933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гражданской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Нижегородстата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ind w:left="0" w:right="0" w:firstLine="709"/>
        <w:jc w:val="both"/>
        <w:spacing w:line="276" w:lineRule="auto"/>
        <w:shd w:val="clear" w:color="auto" w:fill="ffffff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916"/>
        <w:numPr>
          <w:ilvl w:val="0"/>
          <w:numId w:val="38"/>
        </w:numPr>
        <w:ind w:left="0" w:right="0" w:firstLine="709"/>
        <w:jc w:val="both"/>
        <w:spacing w:line="276" w:lineRule="auto"/>
        <w:shd w:val="clear" w:color="auto" w:fill="ffffff"/>
        <w:rPr>
          <w:b w:val="0"/>
          <w:bCs w:val="0"/>
          <w:highlight w:val="none"/>
        </w:rPr>
      </w:pPr>
      <w:r>
        <w:rPr>
          <w:b w:val="0"/>
          <w:bCs w:val="0"/>
        </w:rPr>
        <w:t xml:space="preserve">специалиста-эксперта отдела статистики строительства, инвестиций и жилищно-коммунального хозяйства</w:t>
      </w:r>
      <w:r>
        <w:rPr>
          <w:b w:val="0"/>
          <w:bCs w:val="0"/>
        </w:rPr>
        <w:t xml:space="preserve">: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56"/>
        <w:numPr>
          <w:ilvl w:val="0"/>
          <w:numId w:val="36"/>
        </w:numPr>
        <w:ind w:left="0" w:right="0" w:firstLine="709"/>
        <w:jc w:val="both"/>
        <w:spacing w:line="276" w:lineRule="auto"/>
        <w:shd w:val="clear" w:color="auto" w:fill="ffffff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Кузнецова Мария Юрьевна</w:t>
      </w:r>
      <w:r>
        <w:rPr>
          <w:b w:val="0"/>
          <w:bCs w:val="0"/>
          <w:highlight w:val="none"/>
        </w:rPr>
        <w:t xml:space="preserve">;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56"/>
        <w:numPr>
          <w:ilvl w:val="0"/>
          <w:numId w:val="36"/>
        </w:numPr>
        <w:ind w:left="0" w:right="0" w:firstLine="709"/>
        <w:jc w:val="both"/>
        <w:spacing w:line="276" w:lineRule="auto"/>
        <w:shd w:val="clear" w:color="auto" w:fill="ffffff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Медведева Елизавета Владимировна</w:t>
      </w:r>
      <w:r>
        <w:rPr>
          <w:b w:val="0"/>
          <w:bCs w:val="0"/>
          <w:highlight w:val="none"/>
        </w:rPr>
        <w:t xml:space="preserve">;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56"/>
        <w:numPr>
          <w:ilvl w:val="0"/>
          <w:numId w:val="36"/>
        </w:numPr>
        <w:ind w:left="0" w:right="0" w:firstLine="709"/>
        <w:jc w:val="both"/>
        <w:spacing w:line="276" w:lineRule="auto"/>
        <w:shd w:val="clear" w:color="auto" w:fill="ffffff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Шверина Ирина Вадимовна</w:t>
      </w:r>
      <w:r>
        <w:rPr>
          <w:b w:val="0"/>
          <w:bCs w:val="0"/>
          <w:highlight w:val="none"/>
        </w:rPr>
        <w:t xml:space="preserve">.</w:t>
      </w:r>
      <w:r>
        <w:rPr>
          <w:b w:val="0"/>
          <w:bCs w:val="0"/>
          <w:highlight w:val="none"/>
        </w:rPr>
      </w:r>
    </w:p>
    <w:p>
      <w:pPr>
        <w:ind w:left="0" w:right="0" w:firstLine="709"/>
        <w:jc w:val="both"/>
        <w:spacing w:line="276" w:lineRule="auto"/>
        <w:shd w:val="clear" w:color="auto" w:fill="ffffff"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916"/>
        <w:numPr>
          <w:ilvl w:val="0"/>
          <w:numId w:val="39"/>
        </w:numPr>
        <w:ind w:left="0" w:right="0" w:firstLine="709"/>
        <w:jc w:val="both"/>
        <w:spacing w:line="276" w:lineRule="auto"/>
        <w:shd w:val="clear" w:color="auto" w:fill="ffffff"/>
        <w:rPr>
          <w:b w:val="0"/>
          <w:bCs w:val="0"/>
          <w:highlight w:val="none"/>
        </w:rPr>
      </w:pPr>
      <w:r>
        <w:rPr>
          <w:b w:val="0"/>
          <w:bCs w:val="0"/>
        </w:rPr>
        <w:t xml:space="preserve">специалиста-эксперта отдела статистики рыночных услуг</w:t>
      </w:r>
      <w:r>
        <w:rPr>
          <w:b w:val="0"/>
          <w:bCs w:val="0"/>
        </w:rPr>
        <w:t xml:space="preserve">: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756"/>
        <w:numPr>
          <w:ilvl w:val="0"/>
          <w:numId w:val="37"/>
        </w:numPr>
        <w:ind w:left="0" w:right="0" w:firstLine="709"/>
        <w:jc w:val="both"/>
        <w:spacing w:line="276" w:lineRule="auto"/>
        <w:shd w:val="clear" w:color="auto" w:fill="ffffff"/>
        <w:rPr>
          <w:highlight w:val="none"/>
        </w:rPr>
      </w:pPr>
      <w:r>
        <w:rPr>
          <w:highlight w:val="none"/>
        </w:rPr>
        <w:t xml:space="preserve">Арсеньева Ирина Валерияновна</w:t>
      </w:r>
      <w:r>
        <w:rPr>
          <w:highlight w:val="non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pStyle w:val="756"/>
        <w:numPr>
          <w:ilvl w:val="0"/>
          <w:numId w:val="37"/>
        </w:numPr>
        <w:ind w:left="0" w:right="0" w:firstLine="709"/>
        <w:jc w:val="both"/>
        <w:spacing w:line="276" w:lineRule="auto"/>
        <w:shd w:val="clear" w:color="auto" w:fill="ffffff"/>
        <w:rPr>
          <w:highlight w:val="none"/>
        </w:rPr>
      </w:pPr>
      <w:r>
        <w:rPr>
          <w:highlight w:val="none"/>
        </w:rPr>
        <w:t xml:space="preserve">Головина Тамара Ивановна</w:t>
      </w:r>
      <w:r>
        <w:rPr>
          <w:highlight w:val="non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pStyle w:val="756"/>
        <w:numPr>
          <w:ilvl w:val="0"/>
          <w:numId w:val="37"/>
        </w:numPr>
        <w:ind w:left="0" w:right="0" w:firstLine="709"/>
        <w:jc w:val="both"/>
        <w:spacing w:line="276" w:lineRule="auto"/>
        <w:shd w:val="clear" w:color="auto" w:fill="ffffff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Кузнецова Мария Юрьевна</w:t>
      </w:r>
      <w:r>
        <w:rPr>
          <w:highlight w:val="non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pStyle w:val="756"/>
        <w:numPr>
          <w:ilvl w:val="0"/>
          <w:numId w:val="37"/>
        </w:numPr>
        <w:ind w:left="0" w:right="0" w:firstLine="709"/>
        <w:jc w:val="both"/>
        <w:spacing w:line="276" w:lineRule="auto"/>
        <w:shd w:val="clear" w:color="auto" w:fill="ffffff"/>
        <w:rPr>
          <w:highlight w:val="none"/>
        </w:rPr>
      </w:pPr>
      <w:r>
        <w:rPr>
          <w:highlight w:val="none"/>
        </w:rPr>
        <w:t xml:space="preserve">Майорова Анастасия Вадимовна</w:t>
      </w:r>
      <w:r>
        <w:rPr>
          <w:highlight w:val="non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pStyle w:val="756"/>
        <w:numPr>
          <w:ilvl w:val="0"/>
          <w:numId w:val="37"/>
        </w:numPr>
        <w:ind w:left="0" w:right="0" w:firstLine="709"/>
        <w:jc w:val="both"/>
        <w:spacing w:line="276" w:lineRule="auto"/>
        <w:shd w:val="clear" w:color="auto" w:fill="ffffff"/>
        <w:rPr>
          <w:highlight w:val="none"/>
        </w:rPr>
      </w:pPr>
      <w:r>
        <w:rPr>
          <w:highlight w:val="none"/>
        </w:rPr>
        <w:t xml:space="preserve">Маряшина Екатерина Александровна;</w:t>
      </w:r>
      <w:r>
        <w:rPr>
          <w:highlight w:val="none"/>
        </w:rPr>
      </w:r>
      <w:r>
        <w:rPr>
          <w:highlight w:val="none"/>
        </w:rPr>
      </w:r>
    </w:p>
    <w:p>
      <w:pPr>
        <w:pStyle w:val="756"/>
        <w:numPr>
          <w:ilvl w:val="0"/>
          <w:numId w:val="37"/>
        </w:numPr>
        <w:ind w:left="0" w:right="0" w:firstLine="709"/>
        <w:jc w:val="both"/>
        <w:spacing w:line="276" w:lineRule="auto"/>
        <w:shd w:val="clear" w:color="auto" w:fill="ffffff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Чистякова Елена Александровна</w:t>
      </w:r>
      <w:r>
        <w:rPr>
          <w:highlight w:val="none"/>
        </w:rPr>
        <w:t xml:space="preserve">.</w:t>
      </w:r>
      <w:r>
        <w:rPr>
          <w:highlight w:val="none"/>
        </w:rPr>
      </w:r>
    </w:p>
    <w:p>
      <w:pPr>
        <w:pStyle w:val="931"/>
        <w:ind w:left="0" w:right="0" w:firstLine="709"/>
        <w:tabs>
          <w:tab w:val="clear" w:pos="426" w:leader="none"/>
          <w:tab w:val="left" w:pos="567" w:leader="none"/>
          <w:tab w:val="left" w:pos="1276" w:leader="none"/>
        </w:tabs>
        <w:rPr>
          <w:b w:val="0"/>
          <w:bCs w:val="0"/>
        </w:rPr>
      </w:pPr>
      <w:r>
        <w:rPr>
          <w:b w:val="0"/>
          <w:bCs/>
          <w:highlight w:val="none"/>
        </w:rPr>
      </w:r>
      <w:r>
        <w:rPr>
          <w:b w:val="0"/>
          <w:bCs/>
          <w:highlight w:val="none"/>
        </w:rPr>
      </w:r>
    </w:p>
    <w:p>
      <w:pPr>
        <w:pStyle w:val="931"/>
        <w:ind w:left="0" w:right="0" w:firstLine="709"/>
        <w:tabs>
          <w:tab w:val="clear" w:pos="426" w:leader="none"/>
          <w:tab w:val="left" w:pos="567" w:leader="none"/>
          <w:tab w:val="left" w:pos="1276" w:leader="none"/>
        </w:tabs>
        <w:rPr>
          <w:b w:val="0"/>
          <w:bCs w:val="0"/>
          <w:highlight w:val="none"/>
        </w:rPr>
      </w:pPr>
      <w:r>
        <w:rPr>
          <w:b w:val="0"/>
        </w:rPr>
        <w:t xml:space="preserve">Конкурс на</w:t>
      </w:r>
      <w:r>
        <w:rPr>
          <w:b w:val="0"/>
          <w:color w:val="000000"/>
          <w:spacing w:val="7"/>
        </w:rPr>
        <w:t xml:space="preserve"> </w:t>
      </w:r>
      <w:r>
        <w:rPr>
          <w:b w:val="0"/>
        </w:rPr>
        <w:t xml:space="preserve">замещение вакантной должности </w:t>
      </w:r>
      <w:r>
        <w:rPr>
          <w:b w:val="0"/>
        </w:rPr>
        <w:t xml:space="preserve">специалиста-эксперта отдела статистики </w:t>
      </w:r>
      <w:r>
        <w:rPr>
          <w:b w:val="0"/>
          <w:color w:val="000000"/>
        </w:rPr>
        <w:t xml:space="preserve">предприятий, региональных счетов и балансов</w:t>
      </w:r>
      <w:r>
        <w:rPr>
          <w:b w:val="0"/>
        </w:rPr>
        <w:t xml:space="preserve"> </w:t>
      </w:r>
      <w:r>
        <w:rPr>
          <w:b w:val="0"/>
          <w:bCs/>
        </w:rPr>
        <w:t xml:space="preserve">признан несостоявшимся.</w:t>
      </w:r>
      <w:r>
        <w:rPr>
          <w:b w:val="0"/>
          <w:bCs/>
        </w:rPr>
      </w:r>
      <w:r>
        <w:rPr>
          <w:b w:val="0"/>
          <w:bCs w:val="0"/>
          <w:highlight w:val="none"/>
        </w:rPr>
      </w:r>
    </w:p>
    <w:p>
      <w:pPr>
        <w:ind w:left="0" w:right="0" w:firstLine="709"/>
        <w:jc w:val="both"/>
        <w:spacing w:line="276" w:lineRule="auto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left="0" w:right="0"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t xml:space="preserve">Дата проведения тестирования кандидатов – </w:t>
      </w:r>
      <w:r>
        <w:t xml:space="preserve">11.03.2024</w:t>
      </w:r>
      <w:r>
        <w:t xml:space="preserve"> в 09 час. 00 мин.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  <w:br/>
        <w:t xml:space="preserve">г. Нижний Новгород, ул. Ошарская, 64, каб. № 217а</w:t>
      </w:r>
      <w:r/>
      <w:r>
        <w:t xml:space="preserve">.</w:t>
      </w:r>
      <w:r/>
    </w:p>
    <w:p>
      <w:pPr>
        <w:ind w:left="0" w:right="0" w:firstLine="709"/>
        <w:jc w:val="both"/>
        <w:spacing w:line="276" w:lineRule="auto"/>
      </w:pPr>
      <w:r>
        <w:rPr>
          <w:highlight w:val="none"/>
        </w:rPr>
      </w:r>
      <w:r>
        <w:rPr>
          <w:highlight w:val="none"/>
        </w:rPr>
      </w:r>
    </w:p>
    <w:p>
      <w:pPr>
        <w:pStyle w:val="916"/>
        <w:ind w:left="0" w:right="0" w:firstLine="709"/>
        <w:jc w:val="both"/>
        <w:spacing w:line="276" w:lineRule="auto"/>
        <w:rPr>
          <w:highlight w:val="none"/>
        </w:rPr>
      </w:pPr>
      <w:r>
        <w:rPr>
          <w:color w:val="000000"/>
        </w:rPr>
        <w:t xml:space="preserve">Дата индивидуального собеседования</w:t>
      </w:r>
      <w:r>
        <w:t xml:space="preserve"> </w:t>
      </w:r>
      <w:r>
        <w:rPr>
          <w:color w:val="000000"/>
        </w:rPr>
        <w:t xml:space="preserve">– </w:t>
      </w:r>
      <w:r>
        <w:rPr>
          <w:color w:val="000000"/>
        </w:rPr>
        <w:t xml:space="preserve">14.03.2024</w:t>
      </w:r>
      <w:r>
        <w:t xml:space="preserve"> в 10 час. 00 мин. по адресу: </w:t>
        <w:br/>
      </w:r>
      <w:r>
        <w:rPr>
          <w:rFonts w:ascii="Times New Roman" w:hAnsi="Times New Roman" w:cs="Times New Roman"/>
          <w:sz w:val="24"/>
          <w:szCs w:val="24"/>
        </w:rPr>
        <w:t xml:space="preserve">г. Нижний Новгород, ул. Ошарская, 64, каб. № 430</w:t>
      </w:r>
      <w:r/>
      <w:r>
        <w:t xml:space="preserve">.</w:t>
      </w:r>
      <w:r/>
    </w:p>
    <w:p>
      <w:pPr>
        <w:jc w:val="both"/>
        <w:spacing w:line="360" w:lineRule="auto"/>
      </w:pPr>
      <w:r>
        <w:rPr>
          <w:bCs/>
        </w:rPr>
      </w:r>
      <w:r>
        <w:rPr>
          <w:bCs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tabs>
        <w:tab w:val="clear" w:pos="4677" w:leader="none"/>
        <w:tab w:val="left" w:pos="7245" w:leader="none"/>
        <w:tab w:val="clear" w:pos="9355" w:leader="none"/>
      </w:tabs>
    </w:pPr>
    <w:r>
      <w:tab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eastAsia="Times New Roman" w:cs="Calibri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ascii="Times New Roman" w:hAnsi="Times New Roman" w:eastAsia="Times New Roman" w:cs="Calibri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1" w:hanging="87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838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10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982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054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126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198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270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3426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4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7"/>
  </w:num>
  <w:num w:numId="5">
    <w:abstractNumId w:val="29"/>
  </w:num>
  <w:num w:numId="6">
    <w:abstractNumId w:val="27"/>
  </w:num>
  <w:num w:numId="7">
    <w:abstractNumId w:val="19"/>
  </w:num>
  <w:num w:numId="8">
    <w:abstractNumId w:val="22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23"/>
  </w:num>
  <w:num w:numId="15">
    <w:abstractNumId w:val="16"/>
  </w:num>
  <w:num w:numId="16">
    <w:abstractNumId w:val="30"/>
  </w:num>
  <w:num w:numId="17">
    <w:abstractNumId w:val="25"/>
  </w:num>
  <w:num w:numId="18">
    <w:abstractNumId w:val="12"/>
  </w:num>
  <w:num w:numId="19">
    <w:abstractNumId w:val="28"/>
  </w:num>
  <w:num w:numId="20">
    <w:abstractNumId w:val="8"/>
  </w:num>
  <w:num w:numId="21">
    <w:abstractNumId w:val="13"/>
  </w:num>
  <w:num w:numId="22">
    <w:abstractNumId w:val="5"/>
  </w:num>
  <w:num w:numId="23">
    <w:abstractNumId w:val="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26"/>
  </w:num>
  <w:num w:numId="28">
    <w:abstractNumId w:val="33"/>
  </w:num>
  <w:num w:numId="29">
    <w:abstractNumId w:val="15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1"/>
  </w:num>
  <w:num w:numId="33">
    <w:abstractNumId w:val="10"/>
  </w:num>
  <w:num w:numId="34">
    <w:abstractNumId w:val="21"/>
  </w:num>
  <w:num w:numId="35">
    <w:abstractNumId w:val="18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6"/>
    <w:next w:val="91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link w:val="738"/>
    <w:uiPriority w:val="9"/>
    <w:rPr>
      <w:rFonts w:ascii="Arial" w:hAnsi="Arial" w:eastAsia="Arial" w:cs="Arial"/>
      <w:sz w:val="40"/>
      <w:szCs w:val="40"/>
    </w:rPr>
  </w:style>
  <w:style w:type="paragraph" w:styleId="740">
    <w:name w:val="Heading 2"/>
    <w:basedOn w:val="916"/>
    <w:next w:val="916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1">
    <w:name w:val="Heading 2 Char"/>
    <w:link w:val="740"/>
    <w:uiPriority w:val="9"/>
    <w:rPr>
      <w:rFonts w:ascii="Arial" w:hAnsi="Arial" w:eastAsia="Arial" w:cs="Arial"/>
      <w:sz w:val="34"/>
    </w:rPr>
  </w:style>
  <w:style w:type="paragraph" w:styleId="742">
    <w:name w:val="Heading 3"/>
    <w:basedOn w:val="916"/>
    <w:next w:val="916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3">
    <w:name w:val="Heading 3 Char"/>
    <w:link w:val="742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16"/>
    <w:next w:val="916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16"/>
    <w:next w:val="916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16"/>
    <w:next w:val="916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16"/>
    <w:next w:val="916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16"/>
    <w:next w:val="916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916"/>
    <w:uiPriority w:val="34"/>
    <w:qFormat/>
    <w:pPr>
      <w:contextualSpacing/>
      <w:ind w:left="720"/>
    </w:pPr>
  </w:style>
  <w:style w:type="paragraph" w:styleId="757">
    <w:name w:val="No Spacing"/>
    <w:uiPriority w:val="1"/>
    <w:qFormat/>
    <w:pPr>
      <w:spacing w:before="0" w:after="0" w:line="240" w:lineRule="auto"/>
    </w:pPr>
  </w:style>
  <w:style w:type="paragraph" w:styleId="758">
    <w:name w:val="Title"/>
    <w:basedOn w:val="916"/>
    <w:next w:val="916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link w:val="758"/>
    <w:uiPriority w:val="10"/>
    <w:rPr>
      <w:sz w:val="48"/>
      <w:szCs w:val="48"/>
    </w:rPr>
  </w:style>
  <w:style w:type="paragraph" w:styleId="760">
    <w:name w:val="Subtitle"/>
    <w:basedOn w:val="916"/>
    <w:next w:val="916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link w:val="760"/>
    <w:uiPriority w:val="11"/>
    <w:rPr>
      <w:sz w:val="24"/>
      <w:szCs w:val="24"/>
    </w:rPr>
  </w:style>
  <w:style w:type="paragraph" w:styleId="762">
    <w:name w:val="Quote"/>
    <w:basedOn w:val="916"/>
    <w:next w:val="916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6"/>
    <w:next w:val="916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paragraph" w:styleId="766">
    <w:name w:val="Header"/>
    <w:basedOn w:val="916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Header Char"/>
    <w:link w:val="766"/>
    <w:uiPriority w:val="99"/>
  </w:style>
  <w:style w:type="paragraph" w:styleId="768">
    <w:name w:val="Footer"/>
    <w:basedOn w:val="916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Footer Char"/>
    <w:link w:val="768"/>
    <w:uiPriority w:val="99"/>
  </w:style>
  <w:style w:type="paragraph" w:styleId="770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768"/>
    <w:uiPriority w:val="99"/>
  </w:style>
  <w:style w:type="table" w:styleId="7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916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>
    <w:name w:val="Footnote Text Char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next w:val="916"/>
    <w:link w:val="916"/>
    <w:qFormat/>
    <w:rPr>
      <w:sz w:val="24"/>
      <w:szCs w:val="24"/>
      <w:lang w:val="ru-RU" w:eastAsia="ru-RU" w:bidi="ar-SA"/>
    </w:rPr>
  </w:style>
  <w:style w:type="paragraph" w:styleId="917">
    <w:name w:val="Заголовок 1"/>
    <w:basedOn w:val="916"/>
    <w:next w:val="916"/>
    <w:link w:val="916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18">
    <w:name w:val="Заголовок 4"/>
    <w:basedOn w:val="916"/>
    <w:next w:val="916"/>
    <w:link w:val="916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19">
    <w:name w:val="Заголовок 5"/>
    <w:basedOn w:val="916"/>
    <w:next w:val="916"/>
    <w:link w:val="916"/>
    <w:qFormat/>
    <w:pPr>
      <w:ind w:right="-1" w:firstLine="1418"/>
      <w:jc w:val="both"/>
      <w:keepNext/>
      <w:tabs>
        <w:tab w:val="left" w:pos="426" w:leader="none"/>
      </w:tabs>
      <w:outlineLvl w:val="4"/>
    </w:pPr>
    <w:rPr>
      <w:sz w:val="26"/>
      <w:szCs w:val="20"/>
    </w:rPr>
  </w:style>
  <w:style w:type="paragraph" w:styleId="920">
    <w:name w:val="Заголовок 6"/>
    <w:basedOn w:val="916"/>
    <w:next w:val="916"/>
    <w:link w:val="939"/>
    <w:semiHidden/>
    <w:unhideWhenUsed/>
    <w:qFormat/>
    <w:p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921">
    <w:name w:val="Основной шрифт абзаца"/>
    <w:next w:val="921"/>
    <w:link w:val="916"/>
    <w:semiHidden/>
  </w:style>
  <w:style w:type="table" w:styleId="922">
    <w:name w:val="Обычная таблица"/>
    <w:next w:val="922"/>
    <w:link w:val="916"/>
    <w:semiHidden/>
    <w:tblPr/>
  </w:style>
  <w:style w:type="numbering" w:styleId="923">
    <w:name w:val="Нет списка"/>
    <w:next w:val="923"/>
    <w:link w:val="916"/>
    <w:semiHidden/>
  </w:style>
  <w:style w:type="paragraph" w:styleId="924">
    <w:name w:val="Название"/>
    <w:basedOn w:val="916"/>
    <w:next w:val="924"/>
    <w:link w:val="916"/>
    <w:qFormat/>
    <w:pPr>
      <w:jc w:val="center"/>
      <w:tabs>
        <w:tab w:val="left" w:pos="4536" w:leader="none"/>
      </w:tabs>
    </w:pPr>
    <w:rPr>
      <w:rFonts w:ascii="Arial" w:hAnsi="Arial"/>
      <w:b/>
      <w:szCs w:val="20"/>
    </w:rPr>
  </w:style>
  <w:style w:type="paragraph" w:styleId="925">
    <w:name w:val="Абзац списка"/>
    <w:basedOn w:val="916"/>
    <w:next w:val="925"/>
    <w:link w:val="938"/>
    <w:uiPriority w:val="34"/>
    <w:qFormat/>
    <w:pPr>
      <w:ind w:left="708"/>
    </w:pPr>
  </w:style>
  <w:style w:type="table" w:styleId="926">
    <w:name w:val="Сетка таблицы"/>
    <w:basedOn w:val="922"/>
    <w:next w:val="926"/>
    <w:link w:val="916"/>
    <w:tblPr/>
  </w:style>
  <w:style w:type="paragraph" w:styleId="927">
    <w:name w:val="Верхний колонтитул"/>
    <w:basedOn w:val="916"/>
    <w:next w:val="927"/>
    <w:link w:val="928"/>
    <w:pPr>
      <w:tabs>
        <w:tab w:val="center" w:pos="4677" w:leader="none"/>
        <w:tab w:val="right" w:pos="9355" w:leader="none"/>
      </w:tabs>
    </w:pPr>
  </w:style>
  <w:style w:type="character" w:styleId="928">
    <w:name w:val="Верхний колонтитул Знак"/>
    <w:next w:val="928"/>
    <w:link w:val="927"/>
    <w:rPr>
      <w:sz w:val="24"/>
      <w:szCs w:val="24"/>
    </w:rPr>
  </w:style>
  <w:style w:type="paragraph" w:styleId="929">
    <w:name w:val="Нижний колонтитул"/>
    <w:basedOn w:val="916"/>
    <w:next w:val="929"/>
    <w:link w:val="930"/>
    <w:pPr>
      <w:tabs>
        <w:tab w:val="center" w:pos="4677" w:leader="none"/>
        <w:tab w:val="right" w:pos="9355" w:leader="none"/>
      </w:tabs>
    </w:pPr>
  </w:style>
  <w:style w:type="character" w:styleId="930">
    <w:name w:val="Нижний колонтитул Знак"/>
    <w:next w:val="930"/>
    <w:link w:val="929"/>
    <w:rPr>
      <w:sz w:val="24"/>
      <w:szCs w:val="24"/>
    </w:rPr>
  </w:style>
  <w:style w:type="paragraph" w:styleId="931">
    <w:name w:val="Основной текст с отступом"/>
    <w:basedOn w:val="916"/>
    <w:next w:val="931"/>
    <w:link w:val="932"/>
    <w:pPr>
      <w:ind w:right="-1" w:firstLine="540"/>
      <w:jc w:val="both"/>
      <w:widowControl w:val="off"/>
      <w:tabs>
        <w:tab w:val="left" w:pos="426" w:leader="none"/>
      </w:tabs>
    </w:pPr>
    <w:rPr>
      <w:b/>
    </w:rPr>
  </w:style>
  <w:style w:type="character" w:styleId="932">
    <w:name w:val="Основной текст с отступом Знак"/>
    <w:next w:val="932"/>
    <w:link w:val="931"/>
    <w:rPr>
      <w:b/>
      <w:sz w:val="24"/>
      <w:szCs w:val="24"/>
    </w:rPr>
  </w:style>
  <w:style w:type="paragraph" w:styleId="933">
    <w:name w:val="ConsPlusNonformat"/>
    <w:next w:val="933"/>
    <w:link w:val="91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34">
    <w:name w:val="Без интервала"/>
    <w:next w:val="934"/>
    <w:link w:val="916"/>
    <w:uiPriority w:val="1"/>
    <w:qFormat/>
    <w:rPr>
      <w:sz w:val="24"/>
      <w:szCs w:val="24"/>
      <w:lang w:val="ru-RU" w:eastAsia="ru-RU" w:bidi="ar-SA"/>
    </w:rPr>
  </w:style>
  <w:style w:type="character" w:styleId="935">
    <w:name w:val="Выделение"/>
    <w:next w:val="935"/>
    <w:link w:val="916"/>
    <w:qFormat/>
    <w:rPr>
      <w:i/>
      <w:iCs/>
    </w:rPr>
  </w:style>
  <w:style w:type="paragraph" w:styleId="936">
    <w:name w:val="Текст выноски"/>
    <w:basedOn w:val="916"/>
    <w:next w:val="936"/>
    <w:link w:val="937"/>
    <w:rPr>
      <w:rFonts w:ascii="Segoe UI" w:hAnsi="Segoe UI" w:cs="Segoe UI"/>
      <w:sz w:val="18"/>
      <w:szCs w:val="18"/>
    </w:rPr>
  </w:style>
  <w:style w:type="character" w:styleId="937">
    <w:name w:val="Текст выноски Знак"/>
    <w:next w:val="937"/>
    <w:link w:val="936"/>
    <w:rPr>
      <w:rFonts w:ascii="Segoe UI" w:hAnsi="Segoe UI" w:cs="Segoe UI"/>
      <w:sz w:val="18"/>
      <w:szCs w:val="18"/>
    </w:rPr>
  </w:style>
  <w:style w:type="character" w:styleId="938">
    <w:name w:val="Абзац списка Знак"/>
    <w:next w:val="938"/>
    <w:link w:val="925"/>
    <w:uiPriority w:val="34"/>
    <w:rPr>
      <w:sz w:val="24"/>
      <w:szCs w:val="24"/>
    </w:rPr>
  </w:style>
  <w:style w:type="character" w:styleId="939">
    <w:name w:val="Заголовок 6 Знак"/>
    <w:next w:val="939"/>
    <w:link w:val="920"/>
    <w:rPr>
      <w:rFonts w:ascii="Calibri" w:hAnsi="Calibri" w:eastAsia="Times New Roman" w:cs="Times New Roman"/>
      <w:b/>
      <w:bCs/>
      <w:sz w:val="22"/>
      <w:szCs w:val="22"/>
    </w:rPr>
  </w:style>
  <w:style w:type="character" w:styleId="940" w:default="1">
    <w:name w:val="Default Paragraph Font"/>
    <w:uiPriority w:val="1"/>
    <w:semiHidden/>
    <w:unhideWhenUsed/>
  </w:style>
  <w:style w:type="numbering" w:styleId="941" w:default="1">
    <w:name w:val="No List"/>
    <w:uiPriority w:val="99"/>
    <w:semiHidden/>
    <w:unhideWhenUsed/>
  </w:style>
  <w:style w:type="table" w:styleId="9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Kraftway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GEG</dc:creator>
  <cp:revision>21</cp:revision>
  <dcterms:created xsi:type="dcterms:W3CDTF">2021-09-20T14:06:00Z</dcterms:created>
  <dcterms:modified xsi:type="dcterms:W3CDTF">2024-02-21T13:06:59Z</dcterms:modified>
  <cp:version>983040</cp:version>
</cp:coreProperties>
</file>